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ind w:left="0" w:firstLine="0"/>
        <w:jc w:val="left"/>
        <w:rPr>
          <w:rFonts w:hint="eastAsia" w:ascii="Verdana" w:hAnsi="Verdana" w:eastAsia="Verdana" w:cs="Verdana"/>
          <w:i w:val="0"/>
          <w:iCs w:val="0"/>
          <w:caps w:val="0"/>
          <w:color w:val="000000"/>
          <w:spacing w:val="0"/>
          <w:kern w:val="0"/>
          <w:sz w:val="21"/>
          <w:szCs w:val="21"/>
          <w:shd w:val="clear" w:fill="FFFFFF"/>
          <w:lang w:val="en-US" w:eastAsia="zh-CN" w:bidi="ar"/>
        </w:rPr>
      </w:pPr>
    </w:p>
    <w:p>
      <w:pPr>
        <w:jc w:val="center"/>
        <w:rPr>
          <w:rFonts w:hint="eastAsia" w:ascii="宋体" w:hAnsi="宋体"/>
          <w:b/>
          <w:sz w:val="36"/>
          <w:szCs w:val="36"/>
          <w:lang w:eastAsia="zh-CN"/>
        </w:rPr>
      </w:pPr>
      <w:r>
        <w:rPr>
          <w:rFonts w:hint="eastAsia" w:ascii="宋体" w:hAnsi="宋体"/>
          <w:b/>
          <w:sz w:val="36"/>
          <w:szCs w:val="36"/>
          <w:lang w:eastAsia="zh-CN"/>
        </w:rPr>
        <w:t>上市公司光大环境</w:t>
      </w:r>
      <w:r>
        <w:rPr>
          <w:rFonts w:hint="eastAsia" w:ascii="宋体" w:hAnsi="宋体"/>
          <w:b/>
          <w:sz w:val="36"/>
          <w:szCs w:val="36"/>
          <w:lang w:val="en-US" w:eastAsia="zh-CN"/>
        </w:rPr>
        <w:t>|</w:t>
      </w:r>
      <w:r>
        <w:rPr>
          <w:rFonts w:hint="eastAsia" w:ascii="宋体" w:hAnsi="宋体"/>
          <w:b/>
          <w:sz w:val="36"/>
          <w:szCs w:val="36"/>
          <w:lang w:eastAsia="zh-CN"/>
        </w:rPr>
        <w:t>光大环保能源（江山）有限公司</w:t>
      </w:r>
    </w:p>
    <w:p>
      <w:pPr>
        <w:jc w:val="center"/>
        <w:rPr>
          <w:rFonts w:hint="eastAsia" w:ascii="宋体" w:hAnsi="宋体"/>
          <w:b/>
          <w:sz w:val="36"/>
          <w:szCs w:val="36"/>
          <w:lang w:eastAsia="zh-CN"/>
        </w:rPr>
      </w:pPr>
      <w:r>
        <w:rPr>
          <w:rFonts w:hint="eastAsia" w:ascii="宋体" w:hAnsi="宋体"/>
          <w:b/>
          <w:sz w:val="36"/>
          <w:szCs w:val="36"/>
          <w:lang w:val="en-US" w:eastAsia="zh-CN"/>
        </w:rPr>
        <w:t>2021</w:t>
      </w:r>
      <w:r>
        <w:rPr>
          <w:rFonts w:hint="eastAsia" w:ascii="宋体" w:hAnsi="宋体"/>
          <w:b/>
          <w:sz w:val="36"/>
          <w:szCs w:val="36"/>
          <w:lang w:eastAsia="zh-CN"/>
        </w:rPr>
        <w:t>届</w:t>
      </w:r>
      <w:r>
        <w:rPr>
          <w:rFonts w:hint="eastAsia" w:ascii="宋体" w:hAnsi="宋体"/>
          <w:b/>
          <w:sz w:val="36"/>
          <w:szCs w:val="36"/>
        </w:rPr>
        <w:t>校园招聘</w:t>
      </w:r>
      <w:r>
        <w:rPr>
          <w:rFonts w:hint="eastAsia" w:ascii="宋体" w:hAnsi="宋体"/>
          <w:b/>
          <w:sz w:val="36"/>
          <w:szCs w:val="36"/>
          <w:lang w:eastAsia="zh-CN"/>
        </w:rPr>
        <w:t>简章</w:t>
      </w:r>
    </w:p>
    <w:p>
      <w:pPr>
        <w:numPr>
          <w:ilvl w:val="0"/>
          <w:numId w:val="1"/>
        </w:numPr>
        <w:jc w:val="left"/>
        <w:rPr>
          <w:rFonts w:hint="eastAsia" w:ascii="宋体" w:hAnsi="宋体"/>
          <w:b/>
          <w:sz w:val="36"/>
          <w:szCs w:val="36"/>
          <w:lang w:eastAsia="zh-CN"/>
        </w:rPr>
      </w:pPr>
      <w:r>
        <w:rPr>
          <w:rFonts w:hint="eastAsia" w:ascii="宋体" w:hAnsi="宋体"/>
          <w:b/>
          <w:sz w:val="36"/>
          <w:szCs w:val="36"/>
          <w:lang w:eastAsia="zh-CN"/>
        </w:rPr>
        <w:t>公司简介</w:t>
      </w:r>
    </w:p>
    <w:p>
      <w:pPr>
        <w:ind w:firstLine="480" w:firstLineChars="200"/>
        <w:rPr>
          <w:rFonts w:hint="eastAsia" w:ascii="宋体" w:hAnsi="宋体" w:eastAsia="宋体" w:cs="宋体"/>
          <w:i w:val="0"/>
          <w:iCs w:val="0"/>
          <w:caps w:val="0"/>
          <w:color w:val="505050"/>
          <w:spacing w:val="0"/>
          <w:sz w:val="24"/>
          <w:szCs w:val="24"/>
          <w:shd w:val="clear" w:fill="FFFFFF"/>
        </w:rPr>
      </w:pPr>
      <w:r>
        <w:rPr>
          <w:rFonts w:hint="eastAsia" w:ascii="宋体" w:hAnsi="宋体" w:eastAsia="宋体" w:cs="宋体"/>
          <w:i w:val="0"/>
          <w:iCs w:val="0"/>
          <w:caps w:val="0"/>
          <w:color w:val="505050"/>
          <w:spacing w:val="0"/>
          <w:sz w:val="24"/>
          <w:szCs w:val="24"/>
          <w:shd w:val="clear" w:fill="FFFFFF"/>
        </w:rPr>
        <w:t>中国光大集团股份公司（“中国光大集团”），总部位于北京市西城区太平桥大街25号，注册资本600亿元，由财政部和汇金公司发起设立。经过36年的发展，已经成为横跨金融与实业、香港与内地，机构与业务遍布海内外，拥有金融全牌照和环保、旅游、健康、高科技等特色实业，具有综合金融、产融合作、陆港两地特色优势的国有大型综合金融控股集团。2015－2018年连续四年蝉联世界500强。</w:t>
      </w:r>
    </w:p>
    <w:p>
      <w:pPr>
        <w:ind w:firstLine="480" w:firstLineChars="200"/>
        <w:rPr>
          <w:rFonts w:hint="eastAsia" w:ascii="宋体" w:hAnsi="宋体" w:eastAsia="宋体" w:cs="宋体"/>
          <w:i w:val="0"/>
          <w:iCs w:val="0"/>
          <w:caps w:val="0"/>
          <w:color w:val="505050"/>
          <w:spacing w:val="0"/>
          <w:sz w:val="24"/>
          <w:szCs w:val="24"/>
          <w:shd w:val="clear" w:fill="FFFFFF"/>
        </w:rPr>
      </w:pPr>
      <w:r>
        <w:rPr>
          <w:rFonts w:hint="eastAsia" w:ascii="宋体" w:hAnsi="宋体" w:eastAsia="宋体" w:cs="宋体"/>
          <w:i w:val="0"/>
          <w:iCs w:val="0"/>
          <w:caps w:val="0"/>
          <w:color w:val="505050"/>
          <w:spacing w:val="0"/>
          <w:sz w:val="24"/>
          <w:szCs w:val="24"/>
          <w:shd w:val="clear" w:fill="FFFFFF"/>
        </w:rPr>
        <w:t>中国光大环境（集团）有限公司（“光大环境”）1993年在香港创办，为光大集团旗下实业投资之旗舰公司，香港联合交易所主板上市（HKSE:0257），集央企、外资、上市公司三重身份为一体。2012年被国家环保部等八部委赞誉为“中国环保产业领军企业”，已成为垃圾焚烧发电行业翘楚，是国内、亚洲乃至全球最大的垃圾焚烧发电投资商和运营商，总资产超过1,000亿港元，员工总人数超过10,000多人。</w:t>
      </w:r>
    </w:p>
    <w:p>
      <w:pPr>
        <w:ind w:firstLine="480" w:firstLineChars="200"/>
        <w:rPr>
          <w:rFonts w:hint="eastAsia" w:ascii="宋体" w:hAnsi="宋体" w:eastAsia="宋体" w:cs="宋体"/>
          <w:i w:val="0"/>
          <w:iCs w:val="0"/>
          <w:caps w:val="0"/>
          <w:color w:val="505050"/>
          <w:spacing w:val="0"/>
          <w:sz w:val="24"/>
          <w:szCs w:val="24"/>
          <w:shd w:val="clear" w:fill="FFFFFF"/>
        </w:rPr>
      </w:pPr>
      <w:r>
        <w:rPr>
          <w:rFonts w:hint="eastAsia" w:ascii="宋体" w:hAnsi="宋体" w:eastAsia="宋体" w:cs="宋体"/>
          <w:i w:val="0"/>
          <w:iCs w:val="0"/>
          <w:caps w:val="0"/>
          <w:color w:val="505050"/>
          <w:spacing w:val="0"/>
          <w:sz w:val="24"/>
          <w:szCs w:val="24"/>
          <w:shd w:val="clear" w:fill="FFFFFF"/>
        </w:rPr>
        <w:t>光大环境现为“一带一路”绿色发展国际联盟战略合作伙伴和长江经济带生态大保护战略合作伙伴。公司以“情系生态环境，筑梦美丽中国”为使命担当，以“创造更好投资价值，承担更多社会责任”为企业追求，连续四年获纳入全球顶尖的道琼斯可持续发展指数以及为富时社会责任指数，连续六年获纳入恒生可持续发展企业指数，公司亦获得权威《机构投资者》评选的“最受尊崇企业”殊荣和香港上市公会“企业管治卓越奖”。作为中国环保行业的龙头企业，光大环境紧密围绕国家战略规划以及“敏捷、科技、生态”转型目标，坚持人才和科技双轮驱动，持续延伸产业长度、深度和宽度，推动环保能源、绿色环保、环保水务、装备制造、环境科技、生态资源、环境节能及海外业务八大业务板块的竞相发展。</w:t>
      </w:r>
    </w:p>
    <w:p>
      <w:pPr>
        <w:ind w:firstLine="480" w:firstLineChars="200"/>
        <w:rPr>
          <w:rFonts w:hint="eastAsia" w:ascii="宋体" w:hAnsi="宋体" w:eastAsia="宋体" w:cs="宋体"/>
          <w:i w:val="0"/>
          <w:iCs w:val="0"/>
          <w:caps w:val="0"/>
          <w:color w:val="505050"/>
          <w:spacing w:val="0"/>
          <w:sz w:val="24"/>
          <w:szCs w:val="24"/>
          <w:shd w:val="clear" w:fill="FFFFFF"/>
        </w:rPr>
      </w:pPr>
      <w:r>
        <w:rPr>
          <w:rFonts w:hint="eastAsia" w:ascii="宋体" w:hAnsi="宋体" w:eastAsia="宋体" w:cs="宋体"/>
          <w:i w:val="0"/>
          <w:iCs w:val="0"/>
          <w:caps w:val="0"/>
          <w:color w:val="505050"/>
          <w:spacing w:val="0"/>
          <w:sz w:val="24"/>
          <w:szCs w:val="24"/>
          <w:shd w:val="clear" w:fill="FFFFFF"/>
        </w:rPr>
        <w:t>光大环境旗下</w:t>
      </w:r>
      <w:r>
        <w:rPr>
          <w:rFonts w:hint="eastAsia" w:ascii="宋体" w:hAnsi="宋体" w:eastAsia="宋体" w:cs="宋体"/>
          <w:b/>
          <w:bCs/>
          <w:i w:val="0"/>
          <w:iCs w:val="0"/>
          <w:caps w:val="0"/>
          <w:color w:val="505050"/>
          <w:spacing w:val="0"/>
          <w:sz w:val="24"/>
          <w:szCs w:val="24"/>
          <w:shd w:val="clear" w:fill="FFFFFF"/>
        </w:rPr>
        <w:t>光大环保能源（江山）有限公司</w:t>
      </w:r>
      <w:r>
        <w:rPr>
          <w:rFonts w:hint="eastAsia" w:ascii="宋体" w:hAnsi="宋体" w:eastAsia="宋体" w:cs="宋体"/>
          <w:i w:val="0"/>
          <w:iCs w:val="0"/>
          <w:caps w:val="0"/>
          <w:color w:val="505050"/>
          <w:spacing w:val="0"/>
          <w:sz w:val="24"/>
          <w:szCs w:val="24"/>
          <w:shd w:val="clear" w:fill="FFFFFF"/>
        </w:rPr>
        <w:t>由光大环保能源（浙江）控股有限公司与江山市坞里山生活垃圾处理有限公司共同出资设立，光大环保能源（江山）有限公司负责江山市生活垃圾焚烧发电项目的投资、建设和运营，特许经营期30年（含建设期）。</w:t>
      </w:r>
    </w:p>
    <w:p>
      <w:pPr>
        <w:ind w:firstLine="480" w:firstLineChars="200"/>
        <w:rPr>
          <w:rFonts w:hint="eastAsia" w:ascii="宋体" w:hAnsi="宋体" w:eastAsia="宋体" w:cs="宋体"/>
          <w:i w:val="0"/>
          <w:iCs w:val="0"/>
          <w:caps w:val="0"/>
          <w:color w:val="505050"/>
          <w:spacing w:val="0"/>
          <w:sz w:val="24"/>
          <w:szCs w:val="24"/>
          <w:shd w:val="clear" w:fill="FFFFFF"/>
        </w:rPr>
      </w:pPr>
      <w:r>
        <w:rPr>
          <w:rFonts w:hint="eastAsia" w:ascii="宋体" w:hAnsi="宋体" w:eastAsia="宋体" w:cs="宋体"/>
          <w:i w:val="0"/>
          <w:iCs w:val="0"/>
          <w:caps w:val="0"/>
          <w:color w:val="505050"/>
          <w:spacing w:val="0"/>
          <w:sz w:val="24"/>
          <w:szCs w:val="24"/>
          <w:shd w:val="clear" w:fill="FFFFFF"/>
        </w:rPr>
        <w:t>江山市位于浙闽赣三省交界处，是浙江省的西南部门户和钱塘江源头之一，是国家卫生城市、国家森林城市 ，入选2018全国“幸福百县榜”，中国县级市全面小康指数前100名。2019年入选首批国家全域旅游示范区，是 2019全国营商环境百强县。主要景点有江郎山景区、廿八都古镇、浮盖堆石洞群、和睦彩陶文化村、仙霞岭景区、戴笠秘宅、石鼓峡谷、月亮湖景区等，是“中国猕猴桃之乡”、“中国白鹅之乡”、“中国白菇之乡”、“中国蜜蜂之乡”、“中国木门之都”、“江南毛氏发祥地”、“毛泽东祖居地”、首个“中国村歌之乡”、“中国幸福乡村”。</w:t>
      </w:r>
    </w:p>
    <w:p>
      <w:pPr>
        <w:pStyle w:val="2"/>
        <w:rPr>
          <w:rFonts w:hint="eastAsia"/>
          <w:lang w:eastAsia="zh-CN"/>
        </w:rPr>
      </w:pPr>
    </w:p>
    <w:p>
      <w:pPr>
        <w:widowControl w:val="0"/>
        <w:numPr>
          <w:ilvl w:val="0"/>
          <w:numId w:val="1"/>
        </w:numPr>
        <w:ind w:left="0" w:leftChars="0" w:firstLine="0" w:firstLineChars="0"/>
        <w:jc w:val="left"/>
        <w:rPr>
          <w:rFonts w:hint="eastAsia" w:ascii="宋体" w:hAnsi="宋体"/>
          <w:b/>
          <w:sz w:val="36"/>
          <w:szCs w:val="36"/>
          <w:lang w:eastAsia="zh-CN"/>
        </w:rPr>
      </w:pPr>
      <w:r>
        <w:rPr>
          <w:rFonts w:hint="eastAsia" w:ascii="宋体" w:hAnsi="宋体"/>
          <w:b/>
          <w:sz w:val="36"/>
          <w:szCs w:val="36"/>
          <w:lang w:eastAsia="zh-CN"/>
        </w:rPr>
        <w:t>招聘需求</w:t>
      </w:r>
    </w:p>
    <w:p>
      <w:pPr>
        <w:rPr>
          <w:rFonts w:hint="eastAsia" w:ascii="宋体" w:hAnsi="宋体" w:eastAsia="宋体" w:cs="宋体"/>
          <w:b/>
          <w:bCs/>
          <w:i w:val="0"/>
          <w:iCs w:val="0"/>
          <w:caps w:val="0"/>
          <w:color w:val="505050"/>
          <w:spacing w:val="0"/>
          <w:sz w:val="24"/>
          <w:szCs w:val="24"/>
          <w:shd w:val="clear" w:fill="FFFFFF"/>
          <w:lang w:eastAsia="zh-CN"/>
        </w:rPr>
      </w:pPr>
      <w:r>
        <w:rPr>
          <w:rFonts w:hint="eastAsia" w:ascii="宋体" w:hAnsi="宋体" w:eastAsia="宋体" w:cs="宋体"/>
          <w:b/>
          <w:bCs/>
          <w:i w:val="0"/>
          <w:iCs w:val="0"/>
          <w:caps w:val="0"/>
          <w:color w:val="505050"/>
          <w:spacing w:val="0"/>
          <w:sz w:val="24"/>
          <w:szCs w:val="24"/>
          <w:shd w:val="clear" w:fill="FFFFFF"/>
          <w:lang w:eastAsia="zh-CN"/>
        </w:rPr>
        <w:t>岗位：巡检</w:t>
      </w:r>
    </w:p>
    <w:p>
      <w:pPr>
        <w:rPr>
          <w:rFonts w:hint="eastAsia" w:ascii="宋体" w:hAnsi="宋体" w:eastAsia="宋体" w:cs="宋体"/>
          <w:b/>
          <w:bCs/>
          <w:i w:val="0"/>
          <w:iCs w:val="0"/>
          <w:caps w:val="0"/>
          <w:color w:val="505050"/>
          <w:spacing w:val="0"/>
          <w:sz w:val="24"/>
          <w:szCs w:val="24"/>
          <w:shd w:val="clear" w:fill="FFFFFF"/>
          <w:lang w:eastAsia="zh-CN"/>
        </w:rPr>
      </w:pPr>
      <w:r>
        <w:rPr>
          <w:rFonts w:hint="eastAsia" w:ascii="宋体" w:hAnsi="宋体" w:eastAsia="宋体" w:cs="宋体"/>
          <w:b/>
          <w:bCs/>
          <w:i w:val="0"/>
          <w:iCs w:val="0"/>
          <w:caps w:val="0"/>
          <w:color w:val="505050"/>
          <w:spacing w:val="0"/>
          <w:sz w:val="24"/>
          <w:szCs w:val="24"/>
          <w:shd w:val="clear" w:fill="FFFFFF"/>
          <w:lang w:eastAsia="zh-CN"/>
        </w:rPr>
        <w:t>职位描述：</w:t>
      </w:r>
    </w:p>
    <w:p>
      <w:pPr>
        <w:rPr>
          <w:rFonts w:hint="eastAsia" w:ascii="宋体" w:hAnsi="宋体" w:eastAsia="宋体" w:cs="宋体"/>
          <w:i w:val="0"/>
          <w:iCs w:val="0"/>
          <w:caps w:val="0"/>
          <w:color w:val="505050"/>
          <w:spacing w:val="0"/>
          <w:sz w:val="24"/>
          <w:szCs w:val="24"/>
          <w:shd w:val="clear" w:fill="FFFFFF"/>
        </w:rPr>
      </w:pPr>
      <w:r>
        <w:rPr>
          <w:rFonts w:hint="default" w:ascii="宋体" w:hAnsi="宋体" w:eastAsia="宋体" w:cs="宋体"/>
          <w:i w:val="0"/>
          <w:iCs w:val="0"/>
          <w:caps w:val="0"/>
          <w:color w:val="505050"/>
          <w:spacing w:val="0"/>
          <w:sz w:val="24"/>
          <w:szCs w:val="24"/>
          <w:shd w:val="clear" w:fill="FFFFFF"/>
        </w:rPr>
        <w:t>1</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对本岗位的工作标准负责，对当班值长负责。</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2</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按照岗位要求定期对生产设备系统进行检查。</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3</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设备检修前安措、检修后的恢复，协助主、副控对机组经济稳定运行进行适当调整，配合值长、主控、副控完成运行调整和操作。</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4</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负有对运行设备清洁、保护的责任，有权制止不相关人员对运行设备的损害行为。</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5</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服从工作安排，完成生产各项操作。</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6</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在主、副控监督指导下进行日常生产中常规的机组操作和事故处理，服从值长统一调度。</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7</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有权制止在未经许可和没有工作票的管辖设备上进行任何检修工作。</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8</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有权拒绝接受检修质量不符合标准的设备投入运行状态或转入备用状态。</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9</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对本值当班违反规章制度的人员及时汇报。</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10</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有权拒绝非生产工作人员进入运行现场。</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11</w:t>
      </w:r>
      <w:r>
        <w:rPr>
          <w:rFonts w:hint="eastAsia" w:ascii="宋体" w:hAnsi="宋体" w:eastAsia="宋体" w:cs="宋体"/>
          <w:i w:val="0"/>
          <w:iCs w:val="0"/>
          <w:caps w:val="0"/>
          <w:color w:val="505050"/>
          <w:spacing w:val="0"/>
          <w:sz w:val="24"/>
          <w:szCs w:val="24"/>
          <w:shd w:val="clear" w:fill="FFFFFF"/>
          <w:lang w:eastAsia="zh-CN"/>
        </w:rPr>
        <w:t>、</w:t>
      </w:r>
      <w:r>
        <w:rPr>
          <w:rFonts w:hint="default" w:ascii="宋体" w:hAnsi="宋体" w:eastAsia="宋体" w:cs="宋体"/>
          <w:i w:val="0"/>
          <w:iCs w:val="0"/>
          <w:caps w:val="0"/>
          <w:color w:val="505050"/>
          <w:spacing w:val="0"/>
          <w:sz w:val="24"/>
          <w:szCs w:val="24"/>
          <w:shd w:val="clear" w:fill="FFFFFF"/>
        </w:rPr>
        <w:t>完成领导安排其它的工作任务。</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b/>
          <w:bCs/>
          <w:i w:val="0"/>
          <w:iCs w:val="0"/>
          <w:caps w:val="0"/>
          <w:color w:val="505050"/>
          <w:spacing w:val="0"/>
          <w:sz w:val="24"/>
          <w:szCs w:val="24"/>
          <w:shd w:val="clear" w:fill="FFFFFF"/>
        </w:rPr>
        <w:t>任职要求:</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1、机电一体化、电力、环境工程、热动或相关专业大专以上学历。</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2、有火力发电厂设备巡检工作经验优先。</w:t>
      </w:r>
    </w:p>
    <w:p>
      <w:pPr>
        <w:rPr>
          <w:rFonts w:hint="default" w:ascii="宋体" w:hAnsi="宋体" w:eastAsia="宋体" w:cs="宋体"/>
          <w:i w:val="0"/>
          <w:iCs w:val="0"/>
          <w:caps w:val="0"/>
          <w:color w:val="505050"/>
          <w:spacing w:val="0"/>
          <w:sz w:val="24"/>
          <w:szCs w:val="24"/>
          <w:shd w:val="clear" w:fill="FFFFFF"/>
        </w:rPr>
      </w:pPr>
      <w:r>
        <w:rPr>
          <w:rFonts w:hint="default" w:ascii="宋体" w:hAnsi="宋体" w:eastAsia="宋体" w:cs="宋体"/>
          <w:i w:val="0"/>
          <w:iCs w:val="0"/>
          <w:caps w:val="0"/>
          <w:color w:val="505050"/>
          <w:spacing w:val="0"/>
          <w:sz w:val="24"/>
          <w:szCs w:val="24"/>
          <w:shd w:val="clear" w:fill="FFFFFF"/>
        </w:rPr>
        <w:t>3、具有必须的专业知识和实践经验，能够独立承担本专业运行的能力；</w:t>
      </w:r>
    </w:p>
    <w:p>
      <w:pPr>
        <w:rPr>
          <w:rFonts w:hint="default" w:ascii="宋体" w:hAnsi="宋体" w:eastAsia="宋体" w:cs="宋体"/>
          <w:i w:val="0"/>
          <w:iCs w:val="0"/>
          <w:caps w:val="0"/>
          <w:color w:val="505050"/>
          <w:spacing w:val="0"/>
          <w:sz w:val="24"/>
          <w:szCs w:val="24"/>
          <w:shd w:val="clear" w:fill="FFFFFF"/>
        </w:rPr>
      </w:pPr>
      <w:r>
        <w:rPr>
          <w:rFonts w:hint="default" w:ascii="宋体" w:hAnsi="宋体" w:eastAsia="宋体" w:cs="宋体"/>
          <w:i w:val="0"/>
          <w:iCs w:val="0"/>
          <w:caps w:val="0"/>
          <w:color w:val="505050"/>
          <w:spacing w:val="0"/>
          <w:sz w:val="24"/>
          <w:szCs w:val="24"/>
          <w:shd w:val="clear" w:fill="FFFFFF"/>
        </w:rPr>
        <w:t>4、熟练操作office办公软件，会AutoCAD软件优先。</w:t>
      </w:r>
    </w:p>
    <w:p>
      <w:pPr>
        <w:rPr>
          <w:rFonts w:hint="default" w:ascii="宋体" w:hAnsi="宋体" w:eastAsia="宋体" w:cs="宋体"/>
          <w:i w:val="0"/>
          <w:iCs w:val="0"/>
          <w:caps w:val="0"/>
          <w:color w:val="505050"/>
          <w:spacing w:val="0"/>
          <w:sz w:val="24"/>
          <w:szCs w:val="24"/>
          <w:shd w:val="clear" w:fill="FFFFFF"/>
        </w:rPr>
      </w:pPr>
      <w:r>
        <w:rPr>
          <w:rFonts w:hint="default" w:ascii="宋体" w:hAnsi="宋体" w:eastAsia="宋体" w:cs="宋体"/>
          <w:i w:val="0"/>
          <w:iCs w:val="0"/>
          <w:caps w:val="0"/>
          <w:color w:val="505050"/>
          <w:spacing w:val="0"/>
          <w:sz w:val="24"/>
          <w:szCs w:val="24"/>
          <w:shd w:val="clear" w:fill="FFFFFF"/>
        </w:rPr>
        <w:t>5、具有较高的工作热情和责任感，良好的职业道德，工作认真细致，责任心强；</w:t>
      </w:r>
      <w:r>
        <w:rPr>
          <w:rFonts w:hint="default" w:ascii="宋体" w:hAnsi="宋体" w:eastAsia="宋体" w:cs="宋体"/>
          <w:i w:val="0"/>
          <w:iCs w:val="0"/>
          <w:caps w:val="0"/>
          <w:color w:val="505050"/>
          <w:spacing w:val="0"/>
          <w:sz w:val="24"/>
          <w:szCs w:val="24"/>
          <w:shd w:val="clear" w:fill="FFFFFF"/>
        </w:rPr>
        <w:br w:type="textWrapping"/>
      </w:r>
      <w:r>
        <w:rPr>
          <w:rFonts w:hint="default" w:ascii="宋体" w:hAnsi="宋体" w:eastAsia="宋体" w:cs="宋体"/>
          <w:i w:val="0"/>
          <w:iCs w:val="0"/>
          <w:caps w:val="0"/>
          <w:color w:val="505050"/>
          <w:spacing w:val="0"/>
          <w:sz w:val="24"/>
          <w:szCs w:val="24"/>
          <w:shd w:val="clear" w:fill="FFFFFF"/>
        </w:rPr>
        <w:t>6、能适应电厂运行倒班工作。</w:t>
      </w:r>
    </w:p>
    <w:p>
      <w:pPr>
        <w:rPr>
          <w:rFonts w:hint="default" w:ascii="宋体" w:hAnsi="宋体" w:eastAsia="宋体" w:cs="宋体"/>
          <w:i w:val="0"/>
          <w:iCs w:val="0"/>
          <w:caps w:val="0"/>
          <w:color w:val="505050"/>
          <w:spacing w:val="0"/>
          <w:sz w:val="24"/>
          <w:szCs w:val="24"/>
          <w:shd w:val="clear" w:fill="FFFFFF"/>
        </w:rPr>
      </w:pPr>
      <w:r>
        <w:rPr>
          <w:rFonts w:hint="default" w:ascii="宋体" w:hAnsi="宋体" w:eastAsia="宋体" w:cs="宋体"/>
          <w:i w:val="0"/>
          <w:iCs w:val="0"/>
          <w:caps w:val="0"/>
          <w:color w:val="505050"/>
          <w:spacing w:val="0"/>
          <w:sz w:val="24"/>
          <w:szCs w:val="24"/>
          <w:shd w:val="clear" w:fill="FFFFFF"/>
        </w:rPr>
        <w:t>PS：在湖北及全国赴湖北一线抗击疫情的医务人员应届毕业子女，同等条件下优先录用；贫困家庭劳动力和大学生，同等条件下优先录用。</w:t>
      </w:r>
    </w:p>
    <w:p>
      <w:pPr>
        <w:rPr>
          <w:rFonts w:hint="default" w:ascii="宋体" w:hAnsi="宋体" w:eastAsia="宋体" w:cs="宋体"/>
          <w:i w:val="0"/>
          <w:iCs w:val="0"/>
          <w:caps w:val="0"/>
          <w:color w:val="505050"/>
          <w:spacing w:val="0"/>
          <w:sz w:val="24"/>
          <w:szCs w:val="24"/>
          <w:shd w:val="clear" w:fill="FFFFFF"/>
        </w:rPr>
      </w:pPr>
    </w:p>
    <w:p>
      <w:pPr>
        <w:rPr>
          <w:rFonts w:hint="eastAsia" w:ascii="宋体" w:hAnsi="宋体" w:eastAsia="宋体" w:cs="宋体"/>
          <w:b/>
          <w:bCs/>
          <w:i w:val="0"/>
          <w:iCs w:val="0"/>
          <w:caps w:val="0"/>
          <w:color w:val="505050"/>
          <w:spacing w:val="0"/>
          <w:sz w:val="24"/>
          <w:szCs w:val="24"/>
          <w:shd w:val="clear" w:fill="FFFFFF"/>
          <w:lang w:eastAsia="zh-CN"/>
        </w:rPr>
      </w:pPr>
      <w:r>
        <w:rPr>
          <w:rFonts w:hint="eastAsia" w:ascii="宋体" w:hAnsi="宋体" w:eastAsia="宋体" w:cs="宋体"/>
          <w:b/>
          <w:bCs/>
          <w:i w:val="0"/>
          <w:iCs w:val="0"/>
          <w:caps w:val="0"/>
          <w:color w:val="505050"/>
          <w:spacing w:val="0"/>
          <w:sz w:val="24"/>
          <w:szCs w:val="24"/>
          <w:shd w:val="clear" w:fill="FFFFFF"/>
          <w:lang w:eastAsia="zh-CN"/>
        </w:rPr>
        <w:t>岗位：水处理值班员</w:t>
      </w:r>
    </w:p>
    <w:p>
      <w:pPr>
        <w:rPr>
          <w:rFonts w:hint="eastAsia" w:ascii="宋体" w:hAnsi="宋体" w:eastAsia="宋体" w:cs="宋体"/>
          <w:b/>
          <w:bCs/>
          <w:i w:val="0"/>
          <w:iCs w:val="0"/>
          <w:caps w:val="0"/>
          <w:color w:val="505050"/>
          <w:spacing w:val="0"/>
          <w:sz w:val="24"/>
          <w:szCs w:val="24"/>
          <w:shd w:val="clear" w:fill="FFFFFF"/>
          <w:lang w:eastAsia="zh-CN"/>
        </w:rPr>
      </w:pPr>
      <w:r>
        <w:rPr>
          <w:rFonts w:hint="eastAsia" w:ascii="宋体" w:hAnsi="宋体" w:eastAsia="宋体" w:cs="宋体"/>
          <w:b/>
          <w:bCs/>
          <w:i w:val="0"/>
          <w:iCs w:val="0"/>
          <w:caps w:val="0"/>
          <w:color w:val="505050"/>
          <w:spacing w:val="0"/>
          <w:sz w:val="24"/>
          <w:szCs w:val="24"/>
          <w:shd w:val="clear" w:fill="FFFFFF"/>
          <w:lang w:eastAsia="zh-CN"/>
        </w:rPr>
        <w:t>职位描述：</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1、在部门领导下，严格执行运行规程，保证垃圾渗滤液处理后达标排放；</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2、进行日常的水处理运行操作、加药等工作；</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3、负责垃圾渗滤液各采样点采样、并在规定的时间内交给化验员分析化验；</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4、熟悉垃圾渗滤液处理的工艺流程，了解各系统运行的基本原理及操作规程；</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5、按时、按规定路线巡回检查，及时准确的填写报表及交接班记录；</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6、负责垃圾渗滤液仪表、设备及中央控制系统的正常使用并进行在线管理；</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7、负责所辖区域的安全和环境卫生工作；</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8、完成部门领导交办的其它工作。</w:t>
      </w:r>
    </w:p>
    <w:p>
      <w:pPr>
        <w:rPr>
          <w:rFonts w:hint="eastAsia" w:ascii="宋体" w:hAnsi="宋体" w:eastAsia="宋体" w:cs="宋体"/>
          <w:b/>
          <w:bCs/>
          <w:i w:val="0"/>
          <w:iCs w:val="0"/>
          <w:caps w:val="0"/>
          <w:color w:val="505050"/>
          <w:spacing w:val="0"/>
          <w:sz w:val="24"/>
          <w:szCs w:val="24"/>
          <w:shd w:val="clear" w:fill="FFFFFF"/>
          <w:lang w:eastAsia="zh-CN"/>
        </w:rPr>
      </w:pPr>
      <w:r>
        <w:rPr>
          <w:rFonts w:hint="eastAsia" w:ascii="宋体" w:hAnsi="宋体" w:eastAsia="宋体" w:cs="宋体"/>
          <w:b/>
          <w:bCs/>
          <w:i w:val="0"/>
          <w:iCs w:val="0"/>
          <w:caps w:val="0"/>
          <w:color w:val="505050"/>
          <w:spacing w:val="0"/>
          <w:sz w:val="24"/>
          <w:szCs w:val="24"/>
          <w:shd w:val="clear" w:fill="FFFFFF"/>
          <w:lang w:eastAsia="zh-CN"/>
        </w:rPr>
        <w:t>任职要求：</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 xml:space="preserve">1、环保相关专业，大专及以上学历优先； </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 xml:space="preserve">2、具有一年以上水处理运行操作相关工作经验优先；  </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val="en-US" w:eastAsia="zh-CN"/>
        </w:rPr>
        <w:t>3</w:t>
      </w:r>
      <w:r>
        <w:rPr>
          <w:rFonts w:hint="eastAsia" w:ascii="宋体" w:hAnsi="宋体" w:eastAsia="宋体" w:cs="宋体"/>
          <w:i w:val="0"/>
          <w:iCs w:val="0"/>
          <w:caps w:val="0"/>
          <w:color w:val="505050"/>
          <w:spacing w:val="0"/>
          <w:sz w:val="24"/>
          <w:szCs w:val="24"/>
          <w:shd w:val="clear" w:fill="FFFFFF"/>
          <w:lang w:eastAsia="zh-CN"/>
        </w:rPr>
        <w:t>、良好的组织能力，优秀的沟通能力，较强的语言、文字表达能力。</w:t>
      </w:r>
    </w:p>
    <w:p>
      <w:pPr>
        <w:rPr>
          <w:rFonts w:hint="eastAsia" w:ascii="宋体" w:hAnsi="宋体" w:eastAsia="宋体" w:cs="宋体"/>
          <w:i w:val="0"/>
          <w:iCs w:val="0"/>
          <w:caps w:val="0"/>
          <w:color w:val="505050"/>
          <w:spacing w:val="0"/>
          <w:sz w:val="24"/>
          <w:szCs w:val="24"/>
          <w:shd w:val="clear" w:fill="FFFFFF"/>
          <w:lang w:eastAsia="zh-CN"/>
        </w:rPr>
      </w:pPr>
      <w:r>
        <w:rPr>
          <w:rFonts w:hint="eastAsia" w:ascii="宋体" w:hAnsi="宋体" w:eastAsia="宋体" w:cs="宋体"/>
          <w:i w:val="0"/>
          <w:iCs w:val="0"/>
          <w:caps w:val="0"/>
          <w:color w:val="505050"/>
          <w:spacing w:val="0"/>
          <w:sz w:val="24"/>
          <w:szCs w:val="24"/>
          <w:shd w:val="clear" w:fill="FFFFFF"/>
          <w:lang w:eastAsia="zh-CN"/>
        </w:rPr>
        <w:t>PS：在湖北及全国赴湖北一线抗击疫情的医务人员应届毕业子女，同等条件下优先录用；贫困家庭劳动力和大学生，同等条件下优先录用。</w:t>
      </w:r>
    </w:p>
    <w:p>
      <w:pPr>
        <w:widowControl w:val="0"/>
        <w:numPr>
          <w:ilvl w:val="0"/>
          <w:numId w:val="0"/>
        </w:numPr>
        <w:ind w:leftChars="0"/>
        <w:jc w:val="left"/>
        <w:rPr>
          <w:rFonts w:hint="eastAsia"/>
          <w:lang w:eastAsia="zh-CN"/>
        </w:rPr>
      </w:pPr>
      <w:r>
        <w:rPr>
          <w:rFonts w:hint="eastAsia" w:ascii="宋体" w:hAnsi="宋体"/>
          <w:b/>
          <w:sz w:val="36"/>
          <w:szCs w:val="36"/>
          <w:lang w:eastAsia="zh-CN"/>
        </w:rPr>
        <w:t>三、薪酬福利</w:t>
      </w:r>
    </w:p>
    <w:p>
      <w:pPr>
        <w:rPr>
          <w:rFonts w:hint="default" w:ascii="宋体" w:hAnsi="宋体" w:eastAsia="宋体" w:cs="宋体"/>
          <w:i w:val="0"/>
          <w:iCs w:val="0"/>
          <w:caps w:val="0"/>
          <w:color w:val="505050"/>
          <w:spacing w:val="0"/>
          <w:sz w:val="24"/>
          <w:szCs w:val="24"/>
          <w:shd w:val="clear" w:fill="FFFFFF"/>
          <w:lang w:val="en-US" w:eastAsia="zh-CN"/>
        </w:rPr>
      </w:pPr>
      <w:r>
        <w:rPr>
          <w:rFonts w:hint="eastAsia" w:ascii="宋体" w:hAnsi="宋体" w:eastAsia="宋体" w:cs="宋体"/>
          <w:i w:val="0"/>
          <w:iCs w:val="0"/>
          <w:caps w:val="0"/>
          <w:color w:val="505050"/>
          <w:spacing w:val="0"/>
          <w:sz w:val="24"/>
          <w:szCs w:val="24"/>
          <w:shd w:val="clear" w:fill="FFFFFF"/>
          <w:lang w:val="en-US" w:eastAsia="zh-CN"/>
        </w:rPr>
        <w:t>薪资：6-9万</w:t>
      </w:r>
    </w:p>
    <w:p>
      <w:pPr>
        <w:rPr>
          <w:rFonts w:hint="eastAsia" w:ascii="宋体" w:hAnsi="宋体" w:eastAsia="宋体" w:cs="宋体"/>
          <w:sz w:val="24"/>
          <w:szCs w:val="24"/>
        </w:rPr>
      </w:pPr>
      <w:r>
        <w:rPr>
          <w:rFonts w:hint="eastAsia" w:ascii="宋体" w:hAnsi="宋体" w:eastAsia="宋体" w:cs="宋体"/>
          <w:i w:val="0"/>
          <w:iCs w:val="0"/>
          <w:caps w:val="0"/>
          <w:color w:val="505050"/>
          <w:spacing w:val="0"/>
          <w:sz w:val="24"/>
          <w:szCs w:val="24"/>
          <w:shd w:val="clear" w:fill="FFFFFF"/>
        </w:rPr>
        <w:t>公司福利待遇优，享有五险一金（另公司统一购买补充意外险、补充医疗险，企业年金等），带薪休假、提供食宿、高温补贴、通讯补贴、节假日礼品、丰富的员工活动等,为您构筑全方位的保障体系,提供广阔的职业发展空间。</w:t>
      </w:r>
    </w:p>
    <w:p>
      <w:pPr>
        <w:widowControl w:val="0"/>
        <w:numPr>
          <w:ilvl w:val="0"/>
          <w:numId w:val="0"/>
        </w:numPr>
        <w:ind w:leftChars="0"/>
        <w:jc w:val="left"/>
        <w:rPr>
          <w:rFonts w:hint="eastAsia" w:ascii="宋体" w:hAnsi="宋体"/>
          <w:b/>
          <w:sz w:val="36"/>
          <w:szCs w:val="36"/>
          <w:lang w:val="en-US" w:eastAsia="zh-CN"/>
        </w:rPr>
      </w:pPr>
      <w:r>
        <w:rPr>
          <w:rFonts w:hint="eastAsia" w:ascii="宋体" w:hAnsi="宋体"/>
          <w:b/>
          <w:sz w:val="36"/>
          <w:szCs w:val="36"/>
          <w:lang w:val="en-US" w:eastAsia="zh-CN"/>
        </w:rPr>
        <w:t>四、投递入口，扫描下方小程序码（注意：行业选择“电力-环保发电</w:t>
      </w:r>
      <w:bookmarkStart w:id="0" w:name="_GoBack"/>
      <w:bookmarkEnd w:id="0"/>
      <w:r>
        <w:rPr>
          <w:rFonts w:hint="eastAsia" w:ascii="宋体" w:hAnsi="宋体"/>
          <w:b/>
          <w:sz w:val="36"/>
          <w:szCs w:val="36"/>
          <w:lang w:val="en-US" w:eastAsia="zh-CN"/>
        </w:rPr>
        <w:t>”）</w:t>
      </w:r>
    </w:p>
    <w:p>
      <w:pPr>
        <w:pStyle w:val="2"/>
        <w:widowControl w:val="0"/>
        <w:numPr>
          <w:ilvl w:val="0"/>
          <w:numId w:val="0"/>
        </w:numPr>
        <w:jc w:val="both"/>
        <w:rPr>
          <w:rFonts w:hint="eastAsia"/>
          <w:lang w:val="en-US" w:eastAsia="zh-CN"/>
        </w:rPr>
      </w:pPr>
    </w:p>
    <w:p>
      <w:pPr>
        <w:pStyle w:val="2"/>
        <w:widowControl w:val="0"/>
        <w:numPr>
          <w:ilvl w:val="0"/>
          <w:numId w:val="0"/>
        </w:numPr>
        <w:jc w:val="center"/>
        <w:rPr>
          <w:rFonts w:hint="eastAsia"/>
          <w:lang w:val="en-US" w:eastAsia="zh-CN"/>
        </w:rPr>
      </w:pPr>
      <w:r>
        <w:rPr>
          <w:rFonts w:hint="eastAsia"/>
          <w:lang w:val="en-US" w:eastAsia="zh-CN"/>
        </w:rPr>
        <w:drawing>
          <wp:inline distT="0" distB="0" distL="114300" distR="114300">
            <wp:extent cx="1618615" cy="1618615"/>
            <wp:effectExtent l="0" t="0" r="635" b="635"/>
            <wp:docPr id="2" name="图片 2" descr="光大环保能源（江山）有限公司(垃圾发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光大环保能源（江山）有限公司(垃圾发电）"/>
                    <pic:cNvPicPr>
                      <a:picLocks noChangeAspect="1"/>
                    </pic:cNvPicPr>
                  </pic:nvPicPr>
                  <pic:blipFill>
                    <a:blip r:embed="rId4"/>
                    <a:stretch>
                      <a:fillRect/>
                    </a:stretch>
                  </pic:blipFill>
                  <pic:spPr>
                    <a:xfrm>
                      <a:off x="0" y="0"/>
                      <a:ext cx="1618615" cy="1618615"/>
                    </a:xfrm>
                    <a:prstGeom prst="rect">
                      <a:avLst/>
                    </a:prstGeom>
                  </pic:spPr>
                </pic:pic>
              </a:graphicData>
            </a:graphic>
          </wp:inline>
        </w:drawing>
      </w:r>
    </w:p>
    <w:p>
      <w:pPr>
        <w:pStyle w:val="2"/>
        <w:numPr>
          <w:ilvl w:val="0"/>
          <w:numId w:val="0"/>
        </w:numPr>
        <w:ind w:leftChars="0"/>
        <w:rPr>
          <w:rFonts w:hint="default"/>
          <w:lang w:val="en-US" w:eastAsia="zh-CN"/>
        </w:rPr>
      </w:pPr>
    </w:p>
    <w:p>
      <w:pPr>
        <w:rPr>
          <w:rFonts w:hint="default" w:ascii="仿宋_GB2312" w:hAnsi="宋体" w:eastAsia="仿宋_GB2312"/>
          <w:b/>
          <w:bCs/>
          <w:sz w:val="28"/>
          <w:szCs w:val="28"/>
          <w:lang w:val="en-US" w:eastAsia="zh-CN"/>
        </w:rPr>
      </w:pPr>
      <w:r>
        <w:rPr>
          <w:rFonts w:hint="eastAsia" w:ascii="仿宋_GB2312" w:hAnsi="宋体" w:eastAsia="仿宋_GB2312"/>
          <w:b/>
          <w:bCs/>
          <w:sz w:val="28"/>
          <w:szCs w:val="28"/>
          <w:lang w:eastAsia="zh-CN"/>
        </w:rPr>
        <w:t>校园招聘联系人</w:t>
      </w:r>
      <w:r>
        <w:rPr>
          <w:rFonts w:hint="eastAsia" w:ascii="仿宋_GB2312" w:hAnsi="宋体" w:eastAsia="仿宋_GB2312"/>
          <w:b/>
          <w:bCs/>
          <w:sz w:val="28"/>
          <w:szCs w:val="28"/>
          <w:lang w:val="en-US" w:eastAsia="zh-CN"/>
        </w:rPr>
        <w:t>微信：扫码下方二维码即可</w:t>
      </w:r>
    </w:p>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drawing>
          <wp:inline distT="0" distB="0" distL="114300" distR="114300">
            <wp:extent cx="1538605" cy="1538605"/>
            <wp:effectExtent l="0" t="0" r="4445" b="4445"/>
            <wp:docPr id="1" name="图片 1" descr="我的企业微信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我的企业微信_副本_副本"/>
                    <pic:cNvPicPr>
                      <a:picLocks noChangeAspect="1"/>
                    </pic:cNvPicPr>
                  </pic:nvPicPr>
                  <pic:blipFill>
                    <a:blip r:embed="rId5"/>
                    <a:stretch>
                      <a:fillRect/>
                    </a:stretch>
                  </pic:blipFill>
                  <pic:spPr>
                    <a:xfrm>
                      <a:off x="0" y="0"/>
                      <a:ext cx="1538605" cy="1538605"/>
                    </a:xfrm>
                    <a:prstGeom prst="rect">
                      <a:avLst/>
                    </a:prstGeom>
                  </pic:spPr>
                </pic:pic>
              </a:graphicData>
            </a:graphic>
          </wp:inline>
        </w:drawing>
      </w:r>
    </w:p>
    <w:p>
      <w:pPr>
        <w:ind w:right="210" w:rightChars="100"/>
        <w:jc w:val="both"/>
        <w:rPr>
          <w:rFonts w:hint="eastAsia" w:ascii="仿宋_GB2312" w:hAnsi="宋体" w:eastAsia="仿宋_GB2312"/>
          <w:b/>
          <w:bCs/>
          <w:sz w:val="28"/>
          <w:szCs w:val="28"/>
          <w:lang w:val="en-US" w:eastAsia="zh-CN"/>
        </w:rPr>
      </w:pPr>
      <w:r>
        <w:rPr>
          <w:rFonts w:hint="eastAsia" w:ascii="仿宋_GB2312" w:hAnsi="宋体" w:eastAsia="仿宋_GB2312"/>
          <w:b/>
          <w:bCs/>
          <w:sz w:val="28"/>
          <w:szCs w:val="28"/>
          <w:lang w:val="en-US" w:eastAsia="zh-CN"/>
        </w:rPr>
        <w:t>更多招聘信息关注公众号“电力校园招聘”（扫下方二维码）</w:t>
      </w:r>
    </w:p>
    <w:p>
      <w:pPr>
        <w:ind w:right="210" w:rightChars="100" w:firstLine="560" w:firstLineChars="20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drawing>
          <wp:inline distT="0" distB="0" distL="114300" distR="114300">
            <wp:extent cx="1175385" cy="1305560"/>
            <wp:effectExtent l="0" t="0" r="5715" b="8890"/>
            <wp:docPr id="4" name="图片 4" descr="电力校园招聘bf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电力校园招聘bf5_副本"/>
                    <pic:cNvPicPr>
                      <a:picLocks noChangeAspect="1"/>
                    </pic:cNvPicPr>
                  </pic:nvPicPr>
                  <pic:blipFill>
                    <a:blip r:embed="rId6"/>
                    <a:stretch>
                      <a:fillRect/>
                    </a:stretch>
                  </pic:blipFill>
                  <pic:spPr>
                    <a:xfrm>
                      <a:off x="0" y="0"/>
                      <a:ext cx="1175385" cy="1305560"/>
                    </a:xfrm>
                    <a:prstGeom prst="rect">
                      <a:avLst/>
                    </a:prstGeom>
                  </pic:spPr>
                </pic:pic>
              </a:graphicData>
            </a:graphic>
          </wp:inline>
        </w:drawing>
      </w:r>
    </w:p>
    <w:p>
      <w:pPr>
        <w:ind w:right="210" w:rightChars="100"/>
        <w:jc w:val="both"/>
        <w:rPr>
          <w:rFonts w:hint="default" w:ascii="仿宋_GB2312" w:hAnsi="宋体" w:eastAsia="仿宋_GB2312"/>
          <w:b/>
          <w:bCs/>
          <w:sz w:val="28"/>
          <w:szCs w:val="28"/>
          <w:lang w:val="en-US" w:eastAsia="zh-CN"/>
        </w:rPr>
      </w:pPr>
      <w:r>
        <w:rPr>
          <w:rFonts w:hint="eastAsia" w:ascii="仿宋_GB2312" w:hAnsi="宋体" w:eastAsia="仿宋_GB2312"/>
          <w:b/>
          <w:bCs/>
          <w:sz w:val="28"/>
          <w:szCs w:val="28"/>
          <w:lang w:val="en-US" w:eastAsia="zh-CN"/>
        </w:rPr>
        <w:t>21届求职交流群5（推送更多招聘信息）（扫下方二维码）</w:t>
      </w:r>
    </w:p>
    <w:p>
      <w:pPr>
        <w:jc w:val="center"/>
        <w:rPr>
          <w:rFonts w:hint="eastAsia" w:ascii="仿宋_GB2312" w:hAnsi="宋体" w:eastAsia="仿宋_GB2312"/>
          <w:sz w:val="28"/>
          <w:szCs w:val="28"/>
          <w:lang w:val="en-US" w:eastAsia="zh-CN"/>
        </w:rPr>
      </w:pPr>
      <w:r>
        <w:rPr>
          <w:rFonts w:ascii="宋体" w:hAnsi="宋体" w:eastAsia="宋体" w:cs="宋体"/>
          <w:sz w:val="24"/>
          <w:szCs w:val="24"/>
        </w:rPr>
        <w:drawing>
          <wp:inline distT="0" distB="0" distL="114300" distR="114300">
            <wp:extent cx="1705610" cy="1705610"/>
            <wp:effectExtent l="0" t="0" r="8890" b="889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7"/>
                    <a:stretch>
                      <a:fillRect/>
                    </a:stretch>
                  </pic:blipFill>
                  <pic:spPr>
                    <a:xfrm>
                      <a:off x="0" y="0"/>
                      <a:ext cx="1705610" cy="170561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309C94"/>
    <w:multiLevelType w:val="singleLevel"/>
    <w:tmpl w:val="46309C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91978"/>
    <w:rsid w:val="015248FC"/>
    <w:rsid w:val="02EC28F6"/>
    <w:rsid w:val="02FE496B"/>
    <w:rsid w:val="0310308E"/>
    <w:rsid w:val="03BC21C1"/>
    <w:rsid w:val="04044ACF"/>
    <w:rsid w:val="067B0225"/>
    <w:rsid w:val="06E30629"/>
    <w:rsid w:val="07E94982"/>
    <w:rsid w:val="08E40741"/>
    <w:rsid w:val="090B1DBE"/>
    <w:rsid w:val="091B5E34"/>
    <w:rsid w:val="099E122E"/>
    <w:rsid w:val="0A0C3F81"/>
    <w:rsid w:val="0A130DD8"/>
    <w:rsid w:val="0A432165"/>
    <w:rsid w:val="0A6D0124"/>
    <w:rsid w:val="0C114F4A"/>
    <w:rsid w:val="0DCB34E4"/>
    <w:rsid w:val="0EC327E3"/>
    <w:rsid w:val="0F457D06"/>
    <w:rsid w:val="0F721ABF"/>
    <w:rsid w:val="105A3D2F"/>
    <w:rsid w:val="106D3DA6"/>
    <w:rsid w:val="107F506B"/>
    <w:rsid w:val="11BD030E"/>
    <w:rsid w:val="12892AD3"/>
    <w:rsid w:val="13791978"/>
    <w:rsid w:val="13C67E6D"/>
    <w:rsid w:val="14090A6A"/>
    <w:rsid w:val="143C63B3"/>
    <w:rsid w:val="156562E5"/>
    <w:rsid w:val="162F269B"/>
    <w:rsid w:val="16C17412"/>
    <w:rsid w:val="16F6499B"/>
    <w:rsid w:val="176210C4"/>
    <w:rsid w:val="18F23F64"/>
    <w:rsid w:val="1A630202"/>
    <w:rsid w:val="1AEF5DE9"/>
    <w:rsid w:val="1B55198A"/>
    <w:rsid w:val="1C06117E"/>
    <w:rsid w:val="1D304587"/>
    <w:rsid w:val="1D4D0D25"/>
    <w:rsid w:val="1ED4630A"/>
    <w:rsid w:val="212934F8"/>
    <w:rsid w:val="223F3A4E"/>
    <w:rsid w:val="22BB6C39"/>
    <w:rsid w:val="23BE2EE7"/>
    <w:rsid w:val="247214E8"/>
    <w:rsid w:val="25092B19"/>
    <w:rsid w:val="25297492"/>
    <w:rsid w:val="25D65FEB"/>
    <w:rsid w:val="260B3EDD"/>
    <w:rsid w:val="264B7881"/>
    <w:rsid w:val="2657398A"/>
    <w:rsid w:val="26C36E08"/>
    <w:rsid w:val="28DF2299"/>
    <w:rsid w:val="29404A2D"/>
    <w:rsid w:val="294F72CE"/>
    <w:rsid w:val="2A3F2668"/>
    <w:rsid w:val="2B5A008A"/>
    <w:rsid w:val="2C3E629C"/>
    <w:rsid w:val="2CC519B6"/>
    <w:rsid w:val="2FE419EA"/>
    <w:rsid w:val="30056B81"/>
    <w:rsid w:val="307A678C"/>
    <w:rsid w:val="30CB6D46"/>
    <w:rsid w:val="32362B91"/>
    <w:rsid w:val="32B91BE8"/>
    <w:rsid w:val="32D24464"/>
    <w:rsid w:val="3497798A"/>
    <w:rsid w:val="36F0281C"/>
    <w:rsid w:val="374C769A"/>
    <w:rsid w:val="38C433F7"/>
    <w:rsid w:val="390B5E60"/>
    <w:rsid w:val="3A6C5C9B"/>
    <w:rsid w:val="3C4C532D"/>
    <w:rsid w:val="3C8D03DC"/>
    <w:rsid w:val="3CC12B0D"/>
    <w:rsid w:val="3DBA4932"/>
    <w:rsid w:val="3E2F02F0"/>
    <w:rsid w:val="3E89010F"/>
    <w:rsid w:val="40557BAD"/>
    <w:rsid w:val="41515EC0"/>
    <w:rsid w:val="421B5A70"/>
    <w:rsid w:val="426D1EB5"/>
    <w:rsid w:val="444C044B"/>
    <w:rsid w:val="455149AB"/>
    <w:rsid w:val="45720395"/>
    <w:rsid w:val="45B13C7C"/>
    <w:rsid w:val="46CA047C"/>
    <w:rsid w:val="48265DAA"/>
    <w:rsid w:val="489F355A"/>
    <w:rsid w:val="490337E8"/>
    <w:rsid w:val="49AD64BB"/>
    <w:rsid w:val="4C5106C5"/>
    <w:rsid w:val="4D094D08"/>
    <w:rsid w:val="4DAF57A4"/>
    <w:rsid w:val="4F937F25"/>
    <w:rsid w:val="4FD41392"/>
    <w:rsid w:val="504B5F03"/>
    <w:rsid w:val="509F2BFF"/>
    <w:rsid w:val="50D05A5B"/>
    <w:rsid w:val="514C63E4"/>
    <w:rsid w:val="52C24C3B"/>
    <w:rsid w:val="530D0339"/>
    <w:rsid w:val="54A9575A"/>
    <w:rsid w:val="56170792"/>
    <w:rsid w:val="56B64A71"/>
    <w:rsid w:val="57015294"/>
    <w:rsid w:val="573A0EE7"/>
    <w:rsid w:val="577C4F69"/>
    <w:rsid w:val="589874F9"/>
    <w:rsid w:val="5A3B1B32"/>
    <w:rsid w:val="5B2C793B"/>
    <w:rsid w:val="5B800007"/>
    <w:rsid w:val="5BD57AFD"/>
    <w:rsid w:val="5EA43C27"/>
    <w:rsid w:val="5ED061D0"/>
    <w:rsid w:val="5EEA2C07"/>
    <w:rsid w:val="5F205B9D"/>
    <w:rsid w:val="62B41654"/>
    <w:rsid w:val="62C6503C"/>
    <w:rsid w:val="62CD3AD7"/>
    <w:rsid w:val="64051599"/>
    <w:rsid w:val="64C01428"/>
    <w:rsid w:val="64CB0A26"/>
    <w:rsid w:val="65397D70"/>
    <w:rsid w:val="655B193C"/>
    <w:rsid w:val="655E5EF5"/>
    <w:rsid w:val="6598482D"/>
    <w:rsid w:val="66237AE1"/>
    <w:rsid w:val="68BB5E5F"/>
    <w:rsid w:val="690C5641"/>
    <w:rsid w:val="697D5D0C"/>
    <w:rsid w:val="69C6606F"/>
    <w:rsid w:val="6A5B1C15"/>
    <w:rsid w:val="6BC94BE1"/>
    <w:rsid w:val="6C330898"/>
    <w:rsid w:val="6C6248D3"/>
    <w:rsid w:val="6C6C565E"/>
    <w:rsid w:val="6CAF1BA8"/>
    <w:rsid w:val="6F192C1B"/>
    <w:rsid w:val="6F246B23"/>
    <w:rsid w:val="6F387859"/>
    <w:rsid w:val="701927F7"/>
    <w:rsid w:val="70CC1855"/>
    <w:rsid w:val="70CE5F7C"/>
    <w:rsid w:val="71D86800"/>
    <w:rsid w:val="7207343D"/>
    <w:rsid w:val="735F2D78"/>
    <w:rsid w:val="749824CE"/>
    <w:rsid w:val="76846C7F"/>
    <w:rsid w:val="76912348"/>
    <w:rsid w:val="77CE6992"/>
    <w:rsid w:val="7828315E"/>
    <w:rsid w:val="782D327A"/>
    <w:rsid w:val="7992467F"/>
    <w:rsid w:val="7B173E53"/>
    <w:rsid w:val="7E135B61"/>
    <w:rsid w:val="7E53691A"/>
    <w:rsid w:val="7F44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basedOn w:val="1"/>
    <w:unhideWhenUsed/>
    <w:qFormat/>
    <w:uiPriority w:val="99"/>
    <w:rPr>
      <w:rFonts w:ascii="Microsoft YaHei UI" w:eastAsia="Microsoft YaHei UI"/>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2021-04-27T03:21:00Z</dcterms:created>
  <dc:creator>Administrator</dc:creator>
  <cp:lastModifiedBy>Administrator</cp:lastModifiedBy>
  <dcterms:modified xsi:type="dcterms:W3CDTF">2021-05-19T06:06:19Z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69F29FC314D7411D9622D1C374813DB8</vt:lpwstr>
  </property>
</Properties>
</file>