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eastAsia="方正小标宋简体"/>
          <w:b/>
          <w:sz w:val="44"/>
          <w:szCs w:val="44"/>
        </w:rPr>
      </w:pPr>
      <w:bookmarkStart w:id="0" w:name="_GoBack"/>
      <w:bookmarkEnd w:id="0"/>
      <w:r>
        <w:rPr>
          <w:rFonts w:hint="eastAsia" w:ascii="方正小标宋简体" w:eastAsia="方正小标宋简体"/>
          <w:b/>
          <w:sz w:val="44"/>
          <w:szCs w:val="44"/>
        </w:rPr>
        <w:t>问卷答题操作手册</w:t>
      </w:r>
    </w:p>
    <w:p>
      <w:pPr>
        <w:pStyle w:val="2"/>
        <w:spacing w:line="360" w:lineRule="exact"/>
      </w:pPr>
      <w:r>
        <w:rPr>
          <w:rFonts w:hint="eastAsia"/>
        </w:rPr>
        <w:t>1  毕业生答题方式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毕业生进入系统答题有两种方式：1，链接进入。2，验证码进入。</w:t>
      </w:r>
    </w:p>
    <w:p>
      <w:pPr>
        <w:pStyle w:val="3"/>
        <w:spacing w:line="360" w:lineRule="exact"/>
      </w:pPr>
      <w:r>
        <w:rPr>
          <w:rFonts w:hint="eastAsia"/>
        </w:rPr>
        <w:t>1.1  邮箱内链接直接进入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系统会生成答题链接，通过邮件直接发送至毕业生上报的邮箱中，毕业生收到邮件后可直接点击链接进入答题页面。</w:t>
      </w:r>
    </w:p>
    <w:p>
      <w:pPr>
        <w:pStyle w:val="3"/>
        <w:spacing w:line="360" w:lineRule="exact"/>
      </w:pPr>
      <w:r>
        <w:rPr>
          <w:rFonts w:hint="eastAsia"/>
        </w:rPr>
        <w:t>1.2  验证码进入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毕业生可以自行进入系统，填写手机号码或者QQ邮箱，系统会将验证码发送到手机短信或者QQ邮箱中，毕业生填写验证码进入答题页面。步骤如下</w:t>
      </w:r>
      <w:r>
        <w:rPr>
          <w:rFonts w:hint="eastAsia" w:ascii="Times New Roman" w:hAnsi="Times New Roman"/>
          <w:szCs w:val="21"/>
        </w:rPr>
        <w:t>：</w:t>
      </w:r>
    </w:p>
    <w:p>
      <w:pPr>
        <w:pStyle w:val="4"/>
        <w:spacing w:line="360" w:lineRule="exact"/>
      </w:pPr>
      <w:r>
        <w:rPr>
          <w:rFonts w:hint="eastAsia"/>
        </w:rPr>
        <w:t>1.2.1 进入网站</w:t>
      </w:r>
    </w:p>
    <w:p>
      <w:pPr>
        <w:pStyle w:val="10"/>
        <w:spacing w:line="360" w:lineRule="exact"/>
        <w:ind w:firstLine="404"/>
      </w:pPr>
      <w:r>
        <w:rPr>
          <w:rFonts w:hint="eastAsia" w:ascii="Times New Roman" w:hAnsi="Times New Roman"/>
          <w:szCs w:val="21"/>
        </w:rPr>
        <w:t>1.在电脑浏览器地址栏输入：http://gzdc.</w:t>
      </w:r>
      <w:r>
        <w:rPr>
          <w:rFonts w:ascii="Times New Roman" w:hAnsi="Times New Roman"/>
          <w:szCs w:val="21"/>
        </w:rPr>
        <w:t>zjedu.gov.cn</w:t>
      </w:r>
    </w:p>
    <w:p>
      <w:pPr>
        <w:jc w:val="center"/>
      </w:pPr>
      <w:r>
        <w:drawing>
          <wp:inline distT="0" distB="0" distL="114300" distR="114300">
            <wp:extent cx="5718175" cy="594995"/>
            <wp:effectExtent l="0" t="0" r="952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1817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420" w:firstLine="0" w:firstLineChars="0"/>
      </w:pPr>
      <w:r>
        <w:rPr>
          <w:rFonts w:hint="eastAsia"/>
        </w:rPr>
        <w:t>2.手机网页扫描二维码</w:t>
      </w:r>
    </w:p>
    <w:p>
      <w:pPr>
        <w:pStyle w:val="10"/>
        <w:ind w:left="420" w:firstLine="0" w:firstLineChars="0"/>
        <w:rPr>
          <w:rFonts w:hint="eastAsia"/>
        </w:rPr>
      </w:pPr>
      <w:r>
        <w:drawing>
          <wp:inline distT="0" distB="0" distL="114300" distR="114300">
            <wp:extent cx="2125980" cy="2125980"/>
            <wp:effectExtent l="0" t="0" r="762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360" w:lineRule="exact"/>
        <w:ind w:left="420" w:firstLine="0" w:firstLineChars="0"/>
        <w:rPr>
          <w:rFonts w:hint="eastAsia"/>
        </w:rPr>
      </w:pPr>
      <w:r>
        <w:rPr>
          <w:rFonts w:hint="eastAsia"/>
        </w:rPr>
        <w:t>3.手机微信公众号扫描二维码</w:t>
      </w:r>
    </w:p>
    <w:p>
      <w:pPr>
        <w:pStyle w:val="10"/>
        <w:spacing w:line="360" w:lineRule="exact"/>
        <w:ind w:left="420" w:firstLine="0" w:firstLineChars="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  <w:b/>
        </w:rPr>
        <w:t>公众号：《浙江省教育厅毕业生跟踪调查》，微信号：zjgzdc</w:t>
      </w:r>
      <w:r>
        <w:rPr>
          <w:rFonts w:hint="eastAsia"/>
        </w:rPr>
        <w:t>）</w:t>
      </w:r>
    </w:p>
    <w:p>
      <w:pPr>
        <w:pStyle w:val="10"/>
        <w:ind w:left="420" w:firstLine="0" w:firstLineChars="0"/>
      </w:pPr>
      <w:r>
        <w:drawing>
          <wp:inline distT="0" distB="0" distL="114300" distR="114300">
            <wp:extent cx="2595245" cy="2595245"/>
            <wp:effectExtent l="0" t="0" r="8255" b="8255"/>
            <wp:docPr id="7" name="图片 3" descr="微信公众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微信公众号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59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</w:pPr>
      <w:r>
        <w:rPr>
          <w:rFonts w:hint="eastAsia"/>
        </w:rPr>
        <w:t>1.2.2 调查入口</w:t>
      </w:r>
    </w:p>
    <w:p>
      <w:pPr>
        <w:pStyle w:val="10"/>
        <w:spacing w:line="360" w:lineRule="exact"/>
        <w:ind w:firstLine="505" w:firstLineChars="2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进入网站首页后，点击左上角的毕业生调查入口进入入口页面。</w:t>
      </w:r>
    </w:p>
    <w:p>
      <w:pPr>
        <w:pStyle w:val="10"/>
        <w:ind w:left="420" w:firstLine="0" w:firstLineChars="0"/>
        <w:jc w:val="center"/>
      </w:pPr>
      <w:r>
        <w:drawing>
          <wp:inline distT="0" distB="0" distL="114300" distR="114300">
            <wp:extent cx="4772025" cy="3278505"/>
            <wp:effectExtent l="0" t="0" r="317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420" w:firstLine="0" w:firstLineChars="0"/>
        <w:jc w:val="center"/>
      </w:pPr>
    </w:p>
    <w:p>
      <w:pPr>
        <w:pStyle w:val="4"/>
        <w:spacing w:line="400" w:lineRule="exact"/>
      </w:pPr>
      <w:r>
        <w:rPr>
          <w:rFonts w:hint="eastAsia"/>
        </w:rPr>
        <w:t>1.2.3 选择届别</w:t>
      </w:r>
    </w:p>
    <w:p>
      <w:pPr>
        <w:pStyle w:val="10"/>
        <w:spacing w:line="400" w:lineRule="exact"/>
        <w:ind w:left="420" w:firstLine="0" w:firstLineChars="0"/>
      </w:pPr>
      <w:r>
        <w:rPr>
          <w:rFonts w:hint="eastAsia"/>
        </w:rPr>
        <w:t>根据毕业届别点击相应的按钮</w:t>
      </w:r>
    </w:p>
    <w:p>
      <w:pPr>
        <w:pStyle w:val="10"/>
        <w:ind w:left="420" w:firstLine="0" w:firstLineChars="0"/>
        <w:jc w:val="center"/>
      </w:pPr>
      <w:r>
        <w:drawing>
          <wp:inline distT="0" distB="0" distL="114300" distR="114300">
            <wp:extent cx="5543550" cy="3032125"/>
            <wp:effectExtent l="0" t="0" r="6350" b="317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</w:pPr>
      <w:r>
        <w:rPr>
          <w:rFonts w:hint="eastAsia"/>
        </w:rPr>
        <w:t>1.2.4 获取验证码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填写真实姓名和联系方式,获取验证码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1.手机号，短信形式发送到手。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2.QQ，邮件形式发送到QQ邮箱。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填入获取到的6位验证码，点击提交并验证。</w:t>
      </w:r>
    </w:p>
    <w:p>
      <w:pPr>
        <w:pStyle w:val="10"/>
        <w:ind w:left="420" w:firstLine="0" w:firstLineChars="0"/>
      </w:pPr>
      <w:r>
        <w:drawing>
          <wp:inline distT="0" distB="0" distL="114300" distR="114300">
            <wp:extent cx="4898390" cy="3240405"/>
            <wp:effectExtent l="0" t="0" r="381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1.2.5 答题页面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验证通过后，系统自动进入答题页面，如图</w:t>
      </w:r>
    </w:p>
    <w:p>
      <w:pPr>
        <w:pStyle w:val="10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5272405" cy="2169160"/>
            <wp:effectExtent l="0" t="0" r="10795" b="254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1.2.6 作答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进入答题页面进行答题，答题完成后，点击下方提交按钮，提交问卷。</w:t>
      </w:r>
    </w:p>
    <w:p>
      <w:pPr>
        <w:pStyle w:val="10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5272405" cy="2157095"/>
            <wp:effectExtent l="0" t="0" r="10795" b="190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</w:pPr>
      <w:r>
        <w:rPr>
          <w:rFonts w:hint="eastAsia"/>
        </w:rPr>
        <w:t>1.2.7 完成答题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完成答题后，页面显示提交成功。</w:t>
      </w:r>
    </w:p>
    <w:p>
      <w:pPr>
        <w:pStyle w:val="10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5279390" cy="3613150"/>
            <wp:effectExtent l="0" t="0" r="3810" b="635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spacing w:line="360" w:lineRule="exact"/>
      </w:pPr>
      <w:r>
        <w:rPr>
          <w:rFonts w:hint="eastAsia"/>
        </w:rPr>
        <w:t xml:space="preserve"> 用人单位答题方式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用人单位进入系统答题有两种方式：1，链接进入。2，验证码进入。</w:t>
      </w:r>
    </w:p>
    <w:p>
      <w:pPr>
        <w:pStyle w:val="3"/>
        <w:spacing w:line="360" w:lineRule="exact"/>
      </w:pPr>
      <w:r>
        <w:rPr>
          <w:rFonts w:hint="eastAsia"/>
        </w:rPr>
        <w:t>2.1 邮箱内链接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调查活动开始后，系统会发送答题链接到上报的邮箱中，收取邮件后，点击右键内的链接直接进入系统，如图页面。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显示需要进行回答的学校，点击右侧答题链接进入，已回答的显示“已回答”字样。回答后点击列表上方刷新按钮可以查看当前答题情况。</w:t>
      </w:r>
    </w:p>
    <w:p>
      <w:pPr>
        <w:jc w:val="center"/>
      </w:pPr>
      <w:r>
        <w:drawing>
          <wp:inline distT="0" distB="0" distL="114300" distR="114300">
            <wp:extent cx="5275580" cy="1137285"/>
            <wp:effectExtent l="0" t="0" r="7620" b="571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line="360" w:lineRule="exact"/>
      </w:pPr>
      <w:r>
        <w:rPr>
          <w:rFonts w:hint="eastAsia"/>
        </w:rPr>
        <w:t>验证码进入</w:t>
      </w:r>
    </w:p>
    <w:p>
      <w:pPr>
        <w:pStyle w:val="4"/>
        <w:spacing w:line="360" w:lineRule="exact"/>
      </w:pPr>
      <w:r>
        <w:rPr>
          <w:rFonts w:hint="eastAsia"/>
        </w:rPr>
        <w:t>2.2.1 进入网站</w:t>
      </w:r>
    </w:p>
    <w:p>
      <w:pPr>
        <w:pStyle w:val="10"/>
        <w:spacing w:line="360" w:lineRule="exact"/>
        <w:ind w:firstLine="404"/>
      </w:pPr>
      <w:r>
        <w:rPr>
          <w:rFonts w:hint="eastAsia" w:ascii="Times New Roman" w:hAnsi="Times New Roman"/>
          <w:szCs w:val="21"/>
        </w:rPr>
        <w:t>首先在浏览器地址栏输入：gzdc.</w:t>
      </w:r>
      <w:r>
        <w:rPr>
          <w:rFonts w:ascii="Times New Roman" w:hAnsi="Times New Roman"/>
          <w:szCs w:val="21"/>
        </w:rPr>
        <w:t>zjedu.gov.cn</w:t>
      </w:r>
    </w:p>
    <w:p>
      <w:pPr>
        <w:pStyle w:val="4"/>
        <w:spacing w:line="360" w:lineRule="exact"/>
      </w:pPr>
      <w:r>
        <w:rPr>
          <w:rFonts w:hint="eastAsia"/>
        </w:rPr>
        <w:t>2.2.2 调查入口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进入网站首页后，点击左上角的用人单位调查入口进入入口页面。</w:t>
      </w:r>
    </w:p>
    <w:p>
      <w:pPr>
        <w:jc w:val="center"/>
      </w:pPr>
      <w:r>
        <w:drawing>
          <wp:inline distT="0" distB="0" distL="114300" distR="114300">
            <wp:extent cx="5269865" cy="2605405"/>
            <wp:effectExtent l="0" t="0" r="635" b="1079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</w:pPr>
      <w:r>
        <w:rPr>
          <w:rFonts w:hint="eastAsia"/>
        </w:rPr>
        <w:t>2.2.3 获取验证码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填写真实姓名和联系方式,获取验证码</w:t>
      </w:r>
      <w:r>
        <w:rPr>
          <w:rFonts w:hint="eastAsia" w:ascii="Times New Roman" w:hAnsi="Times New Roman"/>
          <w:szCs w:val="21"/>
        </w:rPr>
        <w:t>，验证码将以短信形式发送到手机，填入获取到的6位验证码，点击提交并验证。</w:t>
      </w:r>
    </w:p>
    <w:p>
      <w:pPr>
        <w:pStyle w:val="10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4116705" cy="3070860"/>
            <wp:effectExtent l="0" t="0" r="10795" b="254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2.2.4 学校列表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验证成功后，系统跳转到需要进行回答的学校列表，如图页面。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显示需要进行回答的学校，点击右侧答题链接进入，已回答的显示“已回答”字样。回答后点击列表上方刷新按钮可以查看当前答题情况。</w:t>
      </w:r>
    </w:p>
    <w:p>
      <w:pPr>
        <w:jc w:val="center"/>
        <w:rPr>
          <w:b/>
        </w:rPr>
      </w:pPr>
      <w:r>
        <w:drawing>
          <wp:inline distT="0" distB="0" distL="114300" distR="114300">
            <wp:extent cx="5275580" cy="915035"/>
            <wp:effectExtent l="0" t="0" r="7620" b="12065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91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240" w:lineRule="auto"/>
      </w:pPr>
      <w:r>
        <w:rPr>
          <w:rFonts w:hint="eastAsia"/>
        </w:rPr>
        <w:t xml:space="preserve"> 常见问题</w:t>
      </w:r>
    </w:p>
    <w:p>
      <w:pPr>
        <w:pStyle w:val="3"/>
        <w:spacing w:line="240" w:lineRule="auto"/>
      </w:pPr>
      <w:r>
        <w:rPr>
          <w:rFonts w:hint="eastAsia"/>
        </w:rPr>
        <w:t>3.1 未收到邮件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各邮箱服务商中，QQ邮件被过滤的几率较大，此处以QQ邮箱为例！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首先，查看邮件是否在垃圾箱中，没有再继续以下操作；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右键点【收件箱】，会出现以下列表：</w:t>
      </w:r>
    </w:p>
    <w:p>
      <w:pPr>
        <w:pStyle w:val="6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drawing>
          <wp:inline distT="0" distB="0" distL="114300" distR="114300">
            <wp:extent cx="2125980" cy="2933700"/>
            <wp:effectExtent l="0" t="0" r="7620" b="0"/>
            <wp:docPr id="13" name="图片 14" descr="http://gzdc.zjedu.gov.cn/images/filter_ema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http://gzdc.zjedu.gov.cn/images/filter_email_01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点击【收件查询】，出现以下界面，红色的为被拦截的邮件：</w:t>
      </w:r>
    </w:p>
    <w:p>
      <w:pPr>
        <w:pStyle w:val="6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drawing>
          <wp:inline distT="0" distB="0" distL="114300" distR="114300">
            <wp:extent cx="5415915" cy="2647950"/>
            <wp:effectExtent l="0" t="0" r="6985" b="6350"/>
            <wp:docPr id="17" name="图片 15" descr="http://gzdc.zjedu.gov.cn/images/filter_emai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http://gzdc.zjedu.gov.cn/images/filter_email_02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点击【取回】，邮件会转到收件箱中：</w:t>
      </w:r>
    </w:p>
    <w:p>
      <w:pPr>
        <w:pStyle w:val="6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drawing>
          <wp:inline distT="0" distB="0" distL="114300" distR="114300">
            <wp:extent cx="5420995" cy="871855"/>
            <wp:effectExtent l="0" t="0" r="1905" b="4445"/>
            <wp:docPr id="12" name="图片 16" descr="http://gzdc.zjedu.gov.cn/images/filter_emai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http://gzdc.zjedu.gov.cn/images/filter_email_03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exact"/>
      </w:pPr>
      <w:r>
        <w:rPr>
          <w:rFonts w:hint="eastAsia"/>
        </w:rPr>
        <w:t>3.2 更改手机号与QQ号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毕业后更换了手机号码与QQ号码，无法获取验证码，可进入系统修改新的手机号码，修改后需要通过管理员审核方可使用。</w:t>
      </w:r>
    </w:p>
    <w:p>
      <w:pPr>
        <w:pStyle w:val="4"/>
        <w:numPr>
          <w:ilvl w:val="2"/>
          <w:numId w:val="1"/>
        </w:numPr>
        <w:spacing w:line="360" w:lineRule="exact"/>
      </w:pPr>
      <w:r>
        <w:rPr>
          <w:rFonts w:hint="eastAsia"/>
        </w:rPr>
        <w:t>进入入口</w:t>
      </w:r>
    </w:p>
    <w:p>
      <w:pPr>
        <w:pStyle w:val="10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通过首页左上角毕业生调查入口进入，如图。</w:t>
      </w:r>
    </w:p>
    <w:p>
      <w:pPr>
        <w:jc w:val="center"/>
      </w:pPr>
      <w:r>
        <w:drawing>
          <wp:inline distT="0" distB="0" distL="114300" distR="114300">
            <wp:extent cx="5271135" cy="3629660"/>
            <wp:effectExtent l="0" t="0" r="12065" b="254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29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3.2.2 修改页面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进入后点击导航栏第三个修改联系按钮，进入修改页面。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在修改页面填写信息进行验证。</w:t>
      </w:r>
    </w:p>
    <w:p>
      <w:pPr>
        <w:pStyle w:val="10"/>
        <w:ind w:left="570" w:firstLine="0" w:firstLineChars="0"/>
        <w:jc w:val="center"/>
      </w:pPr>
      <w:r>
        <w:drawing>
          <wp:inline distT="0" distB="0" distL="114300" distR="114300">
            <wp:extent cx="5271770" cy="2649220"/>
            <wp:effectExtent l="0" t="0" r="11430" b="508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line="240" w:lineRule="auto"/>
      </w:pPr>
      <w:r>
        <w:rPr>
          <w:rFonts w:hint="eastAsia"/>
        </w:rPr>
        <w:t>修改信息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验证通过后，系统显示您的基本信息，您可以进行修改您的最新联系方式，然后点击提交。</w:t>
      </w:r>
    </w:p>
    <w:p>
      <w:pPr>
        <w:pStyle w:val="10"/>
        <w:ind w:left="570" w:firstLine="0" w:firstLineChars="0"/>
        <w:jc w:val="center"/>
      </w:pPr>
      <w:r>
        <w:drawing>
          <wp:inline distT="0" distB="0" distL="114300" distR="114300">
            <wp:extent cx="4624705" cy="3324860"/>
            <wp:effectExtent l="0" t="0" r="10795" b="2540"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3.2.4 等待审核</w:t>
      </w:r>
    </w:p>
    <w:p>
      <w:pPr>
        <w:pStyle w:val="10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提交修改后，需要等待管理员进行审核，管理员会联系您已确认信息的真实性。</w:t>
      </w:r>
    </w:p>
    <w:p>
      <w:pPr>
        <w:pStyle w:val="10"/>
        <w:ind w:left="570" w:firstLine="0" w:firstLineChars="0"/>
        <w:jc w:val="center"/>
      </w:pPr>
      <w:r>
        <w:drawing>
          <wp:inline distT="0" distB="0" distL="114300" distR="114300">
            <wp:extent cx="5276215" cy="2943860"/>
            <wp:effectExtent l="0" t="0" r="6985" b="2540"/>
            <wp:docPr id="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sectPr>
      <w:footerReference r:id="rId3" w:type="default"/>
      <w:footerReference r:id="rId4" w:type="even"/>
      <w:pgSz w:w="11906" w:h="16838"/>
      <w:pgMar w:top="2098" w:right="1588" w:bottom="2098" w:left="1588" w:header="851" w:footer="1520" w:gutter="0"/>
      <w:pgNumType w:fmt="numberInDash"/>
      <w:cols w:space="425" w:num="1"/>
      <w:docGrid w:type="linesAndChars" w:linePitch="574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- 4 -</w:t>
    </w:r>
    <w:r>
      <w:rPr>
        <w:rStyle w:val="8"/>
      </w:rPr>
      <w:fldChar w:fldCharType="end"/>
    </w:r>
  </w:p>
  <w:p>
    <w:pPr>
      <w:pStyle w:val="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- 4 -</w:t>
    </w:r>
    <w:r>
      <w:rPr>
        <w:rStyle w:val="8"/>
      </w:rPr>
      <w:fldChar w:fldCharType="end"/>
    </w:r>
  </w:p>
  <w:p>
    <w:pPr>
      <w:pStyle w:val="5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90165"/>
    <w:multiLevelType w:val="multilevel"/>
    <w:tmpl w:val="30090165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51E63D32"/>
    <w:multiLevelType w:val="multilevel"/>
    <w:tmpl w:val="51E63D32"/>
    <w:lvl w:ilvl="0" w:tentative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 w:tentative="0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612C75"/>
    <w:rsid w:val="7C612C7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ascii="Calibri" w:hAnsi="Calibri"/>
      <w:b/>
      <w:bCs/>
    </w:rPr>
  </w:style>
  <w:style w:type="paragraph" w:styleId="4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7">
    <w:name w:val="Default Paragraph Font"/>
    <w:semiHidden/>
    <w:uiPriority w:val="0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page number"/>
    <w:basedOn w:val="7"/>
    <w:uiPriority w:val="0"/>
  </w:style>
  <w:style w:type="paragraph" w:styleId="10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2018-04-13T04:26:00Z</dcterms:created>
  <dc:creator>梧桐</dc:creator>
  <cp:lastModifiedBy>梧桐</cp:lastModifiedBy>
  <dcterms:modified xsi:type="dcterms:W3CDTF">2018-04-13T04:27:12Z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